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Arial" w:hAnsi="Arial" w:eastAsia="Times New Roman" w:cs="Arial"/>
          <w:b/>
          <w:b/>
          <w:bCs/>
          <w:color w:val="000080"/>
          <w:lang w:eastAsia="pl-PL"/>
        </w:rPr>
      </w:pPr>
      <w:r>
        <w:rPr>
          <w:rFonts w:eastAsia="Times New Roman" w:cs="Arial" w:ascii="Arial" w:hAnsi="Arial"/>
          <w:b/>
          <w:bCs/>
          <w:color w:val="000080"/>
          <w:lang w:eastAsia="pl-PL"/>
        </w:rPr>
        <w:t xml:space="preserve">WYCIĄG  Z  REGULAMINU </w:t>
      </w:r>
    </w:p>
    <w:p>
      <w:pPr>
        <w:pStyle w:val="Normal"/>
        <w:spacing w:lineRule="auto" w:line="240" w:beforeAutospacing="1" w:afterAutospacing="1"/>
        <w:jc w:val="center"/>
        <w:rPr>
          <w:rFonts w:ascii="Arial" w:hAnsi="Arial" w:eastAsia="Times New Roman" w:cs="Arial"/>
          <w:b/>
          <w:b/>
          <w:bCs/>
          <w:color w:val="000080"/>
          <w:lang w:eastAsia="pl-PL"/>
        </w:rPr>
      </w:pPr>
      <w:r>
        <w:rPr>
          <w:rFonts w:eastAsia="Times New Roman" w:cs="Arial" w:ascii="Arial" w:hAnsi="Arial"/>
          <w:b/>
          <w:bCs/>
          <w:color w:val="000080"/>
          <w:lang w:eastAsia="pl-PL"/>
        </w:rPr>
        <w:t>WYCIECZKI   AUTOKAROWEJ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Arial" w:ascii="Arial" w:hAnsi="Arial"/>
          <w:b/>
          <w:bCs/>
          <w:color w:val="000080"/>
          <w:lang w:eastAsia="pl-PL"/>
        </w:rPr>
        <w:t xml:space="preserve">ORGANIZOWANEJ  PRZEZ  PRZEDSZKOLE  NR  </w:t>
      </w:r>
      <w:r>
        <w:rPr>
          <w:rFonts w:eastAsia="Times New Roman" w:cs="Arial" w:ascii="Arial" w:hAnsi="Arial"/>
          <w:b/>
          <w:bCs/>
          <w:color w:val="000080"/>
          <w:lang w:eastAsia="pl-PL"/>
        </w:rPr>
        <w:t>8</w:t>
      </w:r>
      <w:r>
        <w:rPr>
          <w:rFonts w:eastAsia="Times New Roman" w:cs="Arial" w:ascii="Arial" w:hAnsi="Arial"/>
          <w:b/>
          <w:bCs/>
          <w:color w:val="000080"/>
          <w:lang w:eastAsia="pl-PL"/>
        </w:rPr>
        <w:t xml:space="preserve">  W  MALBORKU</w:t>
      </w:r>
    </w:p>
    <w:p>
      <w:pPr>
        <w:pStyle w:val="Normal"/>
        <w:spacing w:lineRule="auto" w:line="240" w:beforeAutospacing="1" w:afterAutospacing="1"/>
        <w:rPr>
          <w:rFonts w:ascii="Arial" w:hAnsi="Arial" w:cs="Arial"/>
        </w:rPr>
      </w:pPr>
      <w:r>
        <w:rPr>
          <w:rFonts w:eastAsia="Times New Roman" w:cs="Arial" w:ascii="Arial" w:hAnsi="Arial"/>
          <w:lang w:eastAsia="pl-PL"/>
        </w:rPr>
        <w:br/>
      </w:r>
      <w:r>
        <w:rPr>
          <w:rFonts w:cs="Arial" w:ascii="Arial" w:hAnsi="Arial"/>
        </w:rPr>
        <w:t>Obowiązki opiekuna:</w:t>
        <w:br/>
        <w:br/>
        <w:t xml:space="preserve">1. Opieka nad powierzonymi dziećmi. </w:t>
        <w:br/>
        <w:t xml:space="preserve">2. Uzyskanie przez opiekunów zgody pisemnej rodziców na udział dziecka w wycieczce.           </w:t>
        <w:br/>
        <w:t xml:space="preserve">3. Sprawdzenie stanu liczbowego uczestników przed wyruszeniem z każdego miejsca pobytu </w:t>
        <w:br/>
        <w:t xml:space="preserve">    oraz po przybyciu do punktu docelowego.</w:t>
        <w:br/>
        <w:t xml:space="preserve">4. Opiekun współdziała z kierownikiem, sprawuje nadzór nad przestrzeganiem regulaminu </w:t>
        <w:br/>
        <w:t xml:space="preserve">    z uwzględnieniem zasad bezpieczeństwa.</w:t>
        <w:br/>
        <w:t>5. Przekazuje rodzicom kontaktowy nr telefonu.</w:t>
      </w:r>
    </w:p>
    <w:p>
      <w:pPr>
        <w:pStyle w:val="Normal"/>
        <w:rPr/>
      </w:pPr>
      <w:r>
        <w:rPr>
          <w:rFonts w:cs="Arial" w:ascii="Arial" w:hAnsi="Arial"/>
        </w:rPr>
        <w:br/>
        <w:t>Obowiązki uczestników:</w:t>
        <w:br/>
        <w:br/>
        <w:t>1. Punktualne przybycie na miejsce przed odjazdem.</w:t>
        <w:br/>
        <w:t>2. Wykonywanie poleceń  kierownika wycieczki i opiekunów.                                                                          3. Zgłaszanie opiekunowi  złego samopoczucia.</w:t>
        <w:br/>
        <w:t>4. W czasie jazdy bezwzględny zakaz spacerowania po autokarze,  stawania na siedzeniach,  wychylania się przez okno czy  zaśmiecania pojazdu; uczestnik w czasie podróży</w:t>
      </w:r>
      <w:r>
        <w:rPr>
          <w:rFonts w:eastAsia="Times New Roman" w:cs="Arial" w:ascii="Arial" w:hAnsi="Arial"/>
          <w:lang w:eastAsia="pl-PL"/>
        </w:rPr>
        <w:t xml:space="preserve"> powinien siedzieć, opierając się plecami o oparcie.</w:t>
      </w:r>
      <w:r>
        <w:rPr>
          <w:rFonts w:cs="Arial" w:ascii="Arial" w:hAnsi="Arial"/>
        </w:rPr>
        <w:br/>
        <w:t xml:space="preserve">  5. Zakaz  oddalania się od grupy w czasie postoju.</w:t>
        <w:br/>
        <w:br/>
        <w:t>Obowiązki rodziców:</w:t>
        <w:br/>
        <w:br/>
        <w:t>1. Poinformowanie dziecka o bezwzględnym wykonywaniu poleceń opiekunów.</w:t>
        <w:br/>
        <w:t xml:space="preserve">2. W wycieczce biorą udział dzieci zdrowe – pozostawienie chorego dziecka w domu.                                                                                  3. Jedynie w przypadku choroby lokomocyjnej dziecka, rodzic powinien podać dziecku lek przed wyjazdem       i zgłosić ten fakt opiekunowi oraz ustalić formę podania leku na drogę powrotną, gdy będzie taka konieczność.                                                                                 </w:t>
        <w:br/>
        <w:t xml:space="preserve">4. Zapoznanie się  z programem wycieczki, terminem wyjazdu i powrotu.   </w:t>
        <w:br/>
        <w:t xml:space="preserve">5. Sfinansowanie wyjazdu  - transportu i biletów wstępu (dokonanie wpłaty na konto Rady Rodziców).  </w:t>
        <w:br/>
        <w:t xml:space="preserve">6.  Udzielenie pisemnej zgody na udział dziecka  w wycieczce.            </w:t>
        <w:br/>
        <w:t>7. Osobiste odebranie dziecka z przedszkola po zakończeniu wycieczki, najpóźniej  do godz. 1</w:t>
      </w:r>
      <w:r>
        <w:rPr>
          <w:rFonts w:cs="Arial" w:ascii="Arial" w:hAnsi="Arial"/>
        </w:rPr>
        <w:t>7</w:t>
      </w:r>
      <w:r>
        <w:rPr>
          <w:rFonts w:cs="Arial" w:ascii="Arial" w:hAnsi="Arial"/>
        </w:rPr>
        <w:t>.</w:t>
      </w:r>
      <w:r>
        <w:rPr>
          <w:rFonts w:cs="Arial" w:ascii="Arial" w:hAnsi="Arial"/>
        </w:rPr>
        <w:t>0</w:t>
      </w:r>
      <w:r>
        <w:rPr>
          <w:rFonts w:cs="Arial" w:ascii="Arial" w:hAnsi="Arial"/>
        </w:rPr>
        <w:t xml:space="preserve">0 </w:t>
        <w:br/>
        <w:t xml:space="preserve">     lub upoważnienie innej osoby dorosłej mogącej zapewnić dziecku pełne bezpieczeństwo. </w:t>
        <w:br/>
        <w:t>8. Indywidualne ubezpieczenie dziecka NNW (w polisie grupowej lub prywatnej).</w:t>
        <w:b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Opieka i bezpieczeństwo:</w:t>
        <w:br/>
        <w:br/>
        <w:t>1. Opiekę nad organizacją wycieczki  sprawuje kierownik wycieczki, a opiekę nad dziećmi  opiekunowie    grupy.</w:t>
        <w:br/>
        <w:t>2. Ustala się liczbę opiekunów - na dziesięcioro dzieci jeden opiekun.</w:t>
        <w:br/>
        <w:t>3. Na prośbę kierownika dyrektor może zwiększyć liczbę opiekunów dla konkretnej grupy.             4.Rodzice lub Rada Rodziców mogą prosić odpowiednie służby Policji o sprawdzenie dokumentacji, stanu technicznego pojazdu i kierowcy.</w:t>
      </w:r>
    </w:p>
    <w:p>
      <w:pPr>
        <w:pStyle w:val="Normal"/>
        <w:spacing w:lineRule="auto" w:line="360"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14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64fc6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64fc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07f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LibreOffice/6.0.3.2$Windows_X86_64 LibreOffice_project/8f48d515416608e3a835360314dac7e47fd0b821</Application>
  <Pages>1</Pages>
  <Words>304</Words>
  <Characters>1963</Characters>
  <CharactersWithSpaces>2598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2019-05-29T22:19:00Z</dcterms:created>
  <dc:creator>DOM</dc:creator>
  <dc:description/>
  <dc:language>pl-PL</dc:language>
  <cp:lastModifiedBy/>
  <dcterms:modified xsi:type="dcterms:W3CDTF">2019-05-30T07:09:58Z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