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FUNKCJE POZNAWCZE U DZIECI W WIEKU PRZEDSZKOLNYM I ICH STYMULACJA</w:t>
      </w:r>
      <w:r>
        <w:rPr>
          <w:rFonts w:ascii="Times New Roman" w:hAnsi="Times New Roman"/>
        </w:rPr>
        <w:br/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Funkcje poznawcze to podstawowe procesy umysłowe, dzięki którym dziecko odbiera, przetwarza i interpretuje informacje ze swojego otoczenia. Obejmują takie umiejętności jak uwaga, pamięć, spostrzeganie, myślenie, wyobraźnia, a także zdolności językowe i planowanie działań. Ich prawidłowy rozwój w wieku 3–6 lat jest kluczowy dla późniejszej nauki szkolnej, samodzielności i umiejętności społecznych.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Czym są funkcje poznawcze?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Funkcje poznawcze można podzielić na kilka głównych obszarów: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Uwaga</w:t>
      </w:r>
      <w:r>
        <w:rPr>
          <w:rFonts w:ascii="Times New Roman" w:hAnsi="Times New Roman"/>
        </w:rPr>
        <w:t xml:space="preserve"> – zdolność koncentracji na określonym zadaniu lub bodźcu, ignorowanie informacji nieistotnych.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Pamięć</w:t>
      </w:r>
      <w:r>
        <w:rPr>
          <w:rFonts w:ascii="Times New Roman" w:hAnsi="Times New Roman"/>
        </w:rPr>
        <w:t xml:space="preserve"> – przechowywanie i przywoływanie informacji, zarówno krótkotrwałej (np. instrukcje do zabawy), jak i długotrwałej (np. nazwy przedmiotów, wydarzenia).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Spostrzeganie</w:t>
      </w:r>
      <w:r>
        <w:rPr>
          <w:rFonts w:ascii="Times New Roman" w:hAnsi="Times New Roman"/>
        </w:rPr>
        <w:t xml:space="preserve"> – zdolność odbierania i interpretowania bodźców wzrokowych, słuchowych i dotykowych.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Myślenie</w:t>
      </w:r>
      <w:r>
        <w:rPr>
          <w:rFonts w:ascii="Times New Roman" w:hAnsi="Times New Roman"/>
        </w:rPr>
        <w:t xml:space="preserve"> – analiza, porównywanie, wnioskowanie, rozwiązywanie problemów.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Wyobraźnia i kreatywność</w:t>
      </w:r>
      <w:r>
        <w:rPr>
          <w:rFonts w:ascii="Times New Roman" w:hAnsi="Times New Roman"/>
        </w:rPr>
        <w:t xml:space="preserve"> – tworzenie w myślach nowych obrazów, scenariuszy i pomysłów.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Planowanie i organizacja działań</w:t>
      </w:r>
      <w:r>
        <w:rPr>
          <w:rFonts w:ascii="Times New Roman" w:hAnsi="Times New Roman"/>
        </w:rPr>
        <w:t xml:space="preserve"> – przewidywanie skutków, organizowanie czynności w logiczną sekwencję.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Dlaczego stymulacja funkcji poznawczych jest ważna?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Dzieci w wieku przedszkolnym intensywnie rozwijają mózg i umiejętności poznawcze. Wspieranie tych funkcji poprzez zabawę i ćwiczenia umożliwia: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lepsze przygotowanie do nauki czytania, pisania i liczenia,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rozwój samodzielności i pewności siebie,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lepszą kontrolę emocji i zachowań,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sprawniejsze rozumienie i przetwarzanie informacji,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rozwój kompetencji społecznych poprzez współpracę i komunikację.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Jak stymulować funkcje poznawcze u dzieci w wieku 3–6 lat?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Ćwiczenia uwagi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Zabawy typu „znajdź przedmiot” lub „co się zmieniło?”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Zadania polegające na segregowaniu przedmiotów według koloru, kształtu, wielkości.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Gry planszowe, które wymagają obserwacji i czekania na swoją kolej.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Ćwiczenia pamięci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Gry pamięciowe – dopasowywanie obrazków lub kart.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Opowiadanie krótkich historyjek i proszenie dziecka o ich powtórzenie.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Powtarzanie rytmów, sekwencji ruchowych lub dźwięków.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Ćwiczenia spostrzegania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Zabawy sensoryczne: dotykanie różnych materiałów, wąchanie zapachów, rozpoznawanie smaków.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Rysowanie, malowanie i układanie klocków według wzoru.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Zabawy w naśladowanie kształtów, dźwięków i ruchów.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Ćwiczenia myślenia i rozwiązywania problemów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Układanki, puzzle, proste zagadki logiczne.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Zadania typu „co by było gdyby…?” do rozwijania kreatywności i wnioskowania.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Planowanie prostych czynności, np. układanie planu dnia dla lalki lub misia.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Ćwiczenia wyobraźni i kreatywności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Tworzenie historyjek, teatrzyków lalkowych, improwizacja.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Rysowanie i malowanie bez ograniczeń tematycznych.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Zabawy konstrukcyjne, budowanie z klocków, piasku czy materiałów recyklingowych.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/>
      </w:pPr>
      <w:r>
        <w:rPr>
          <w:rStyle w:val="Strong"/>
          <w:rFonts w:ascii="Times New Roman" w:hAnsi="Times New Roman"/>
        </w:rPr>
        <w:t>Ćwiczenia planowania i organizacji działań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Wspólne przygotowywanie posiłków lub układanie zestawów zabawek według określonego schematu.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Gry wymagające przestrzegania reguł i kolejności ruchów.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spacing w:lineRule="auto" w:line="480"/>
        <w:ind w:hanging="283" w:start="709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Nauka prostych rytuałów i procedur, np. sprzątanie po zabawie w ustalonej kolejności.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Dzięki systematycznym ćwiczeniom funkcji poznawczych dzieci uczą się koncentracji, logicznego myślenia i skutecznego działania, co ma długofalowy wpływ na ich rozwój edukacyjny i społeczny.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Podsumowanie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Funkcje poznawcze są podstawą prawidłowego rozwoju dziecka. Ich stymulacja poprzez zabawy, ćwiczenia sensoryczne, gry pamięciowe i logiczne oraz kreatywne działania pomaga dzieciom rozwijać pamięć, uwagę, spostrzegawczość i myślenie. Wczesne wspieranie tych umiejętności w wieku 3–6 lat znacząco ułatwia późniejszą naukę szkolną i codzienne funkcjonowanie.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Bibliografia</w:t>
      </w:r>
    </w:p>
    <w:p>
      <w:pPr>
        <w:pStyle w:val="BodyText"/>
        <w:bidi w:val="0"/>
        <w:spacing w:lineRule="auto" w:line="48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Demel G., Minimum logopedyczne nauczyciela przedszkola, WSiP, Warszawa.</w:t>
        <w:br/>
        <w:t>Cieszyńska J., Korendo M., Wczesna interwencja terapeutyczna, Wydawnictwo Edukacyjne, Kraków.</w:t>
        <w:br/>
        <w:t>Kaczmarek L., Nasze dziecko uczy się mowy, Wydawnictwo Lubelskie, Lublin.</w:t>
        <w:br/>
        <w:t>Wianecka A., Ćwiczenia usprawniające narządy mowy, Harmonia, Gdańsk.</w:t>
        <w:br/>
        <w:t>Rocławski B., Słuch fonemowy i fonetyczny. Teoria i praktyka, Glottispol, Gdańsk.</w:t>
      </w:r>
    </w:p>
    <w:p>
      <w:pPr>
        <w:pStyle w:val="Normal"/>
        <w:bidi w:val="0"/>
        <w:spacing w:lineRule="auto" w:line="480"/>
        <w:jc w:val="start"/>
        <w:rPr/>
      </w:pPr>
      <w:r>
        <w:rPr>
          <w:rFonts w:ascii="Times New Roman" w:hAnsi="Times New Roman"/>
        </w:rPr>
        <w:t xml:space="preserve">Anderson P., </w:t>
      </w:r>
      <w:r>
        <w:rPr>
          <w:rStyle w:val="Emphasis"/>
          <w:rFonts w:ascii="Times New Roman" w:hAnsi="Times New Roman"/>
        </w:rPr>
        <w:t>Neuropsychologia rozwojowa: funkcje poznawcze i emocjonalne u dzieci</w:t>
      </w:r>
      <w:r>
        <w:rPr>
          <w:rFonts w:ascii="Times New Roman" w:hAnsi="Times New Roman"/>
        </w:rPr>
        <w:t>, PWN, Warszawa, 2015.</w:t>
        <w:br/>
        <w:t xml:space="preserve">Case R., </w:t>
      </w:r>
      <w:r>
        <w:rPr>
          <w:rStyle w:val="Emphasis"/>
          <w:rFonts w:ascii="Times New Roman" w:hAnsi="Times New Roman"/>
        </w:rPr>
        <w:t>Rozwój myślenia u dzieci</w:t>
      </w:r>
      <w:r>
        <w:rPr>
          <w:rFonts w:ascii="Times New Roman" w:hAnsi="Times New Roman"/>
        </w:rPr>
        <w:t>, Gdańskie Wydawnictwo Psychologiczne, 2012.</w:t>
        <w:br/>
        <w:t xml:space="preserve">Gathercole S., Alloway T., </w:t>
      </w:r>
      <w:r>
        <w:rPr>
          <w:rStyle w:val="Emphasis"/>
          <w:rFonts w:ascii="Times New Roman" w:hAnsi="Times New Roman"/>
        </w:rPr>
        <w:t>Badanie i wspieranie pamięci roboczej u dzieci</w:t>
      </w:r>
      <w:r>
        <w:rPr>
          <w:rFonts w:ascii="Times New Roman" w:hAnsi="Times New Roman"/>
        </w:rPr>
        <w:t xml:space="preserve">, Harmonia, Gdańsk, 2010.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3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4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5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6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LibreOffice/24.2.3.2$Windows_X86_64 LibreOffice_project/433d9c2ded56988e8a90e6b2e771ee4e6a5ab2ba</Application>
  <AppVersion>15.0000</AppVersion>
  <Pages>4</Pages>
  <Words>562</Words>
  <Characters>3823</Characters>
  <CharactersWithSpaces>4308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2026-02-22T22:28:03Z</dcterms:created>
  <dc:creator/>
  <dc:description/>
  <dc:language>pl-PL</dc:language>
  <cp:lastModifiedBy/>
  <dcterms:modified xsi:type="dcterms:W3CDTF">2026-02-22T22:38:08Z</dcterms:modified>
  <cp:revision>1</cp:revision>
  <dc:subject/>
  <dc:title/>
</cp:coreProperties>
</file>