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lineRule="auto" w:line="480" w:before="0" w:after="0"/>
        <w:jc w:val="start"/>
        <w:rPr>
          <w:rFonts w:ascii="Arial" w:hAnsi="Arial"/>
          <w:sz w:val="24"/>
          <w:szCs w:val="24"/>
        </w:rPr>
      </w:pPr>
      <w:r>
        <w:rPr>
          <w:rStyle w:val="Strong"/>
          <w:rFonts w:ascii="Arial" w:hAnsi="Arial"/>
          <w:b/>
          <w:bCs/>
          <w:sz w:val="24"/>
          <w:szCs w:val="24"/>
        </w:rPr>
        <w:t>Książki i ich wpływ na rozwój dziecka</w:t>
      </w:r>
    </w:p>
    <w:p>
      <w:pPr>
        <w:pStyle w:val="BodyText"/>
        <w:bidi w:val="0"/>
        <w:jc w:val="start"/>
        <w:rPr/>
      </w:pPr>
      <w:r>
        <w:rPr/>
        <w:t>Czytanie książek to nie tylko forma spędzania wolnego czasu – to jedna z najważniejszych czynności wspierających wszechstronny rozwój dziecka. Już od najmłodszych lat warto wprowadzać dziecko w świat literatury, opowieści i obrazów. Kontakt z książką stymuluje nie tylko rozwój języka, ale także emocji, wyobraźni, a nawet relacji społecznych.</w:t>
      </w:r>
    </w:p>
    <w:p>
      <w:pPr>
        <w:pStyle w:val="Heading3"/>
        <w:bidi w:val="0"/>
        <w:jc w:val="start"/>
        <w:rPr/>
      </w:pPr>
      <w:r>
        <w:rPr/>
        <w:t xml:space="preserve">📖 </w:t>
      </w:r>
      <w:r>
        <w:rPr>
          <w:rStyle w:val="Strong"/>
          <w:b/>
          <w:bCs/>
        </w:rPr>
        <w:t>Dlaczego warto czytać dzieciom?</w:t>
      </w:r>
    </w:p>
    <w:p>
      <w:pPr>
        <w:pStyle w:val="BodyText"/>
        <w:bidi w:val="0"/>
        <w:jc w:val="start"/>
        <w:rPr/>
      </w:pPr>
      <w:r>
        <w:rPr/>
        <w:t>Badania pokazują, że dzieci, którym regularnie czyta się książki: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szybciej rozwijają mowę i bogatszy zasób słownictwa,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mają lepszą koncentrację i pamięć,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lepiej rozumieją emocje swoje i innych,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szybciej uczą się empatii i rozwiązywania problemów,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budują głębszą więź z rodzicami lub opiekunami.</w:t>
      </w:r>
    </w:p>
    <w:p>
      <w:pPr>
        <w:pStyle w:val="BodyText"/>
        <w:bidi w:val="0"/>
        <w:jc w:val="start"/>
        <w:rPr/>
      </w:pPr>
      <w:r>
        <w:rPr/>
        <w:t>Czytanie wzmacnia również poczucie bezpieczeństwa – rytuał wieczornego czytania pozwala dziecku wyciszyć się, ukoić emocje i zbliżyć się do dorosłego w spokojnej, ciepłej atmosferze.</w:t>
      </w:r>
    </w:p>
    <w:p>
      <w:pPr>
        <w:pStyle w:val="Liniapoziom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📚 </w:t>
      </w:r>
      <w:r>
        <w:rPr>
          <w:rStyle w:val="Strong"/>
          <w:b/>
          <w:bCs/>
        </w:rPr>
        <w:t>Książki rozwijają nie tylko język, ale i świat wewnętrzny</w:t>
      </w:r>
    </w:p>
    <w:p>
      <w:pPr>
        <w:pStyle w:val="BodyText"/>
        <w:bidi w:val="0"/>
        <w:jc w:val="start"/>
        <w:rPr/>
      </w:pPr>
      <w:r>
        <w:rPr/>
        <w:t>Dzieci, słuchając opowieści, uczą się myślenia przyczynowo-skutkowego, rozwijają wyobraźnię i uczą się rozpoznawać różne punkty widzenia. Książki pokazują, że inni mogą czuć i myśleć inaczej, że można bać się, złościć, być smutnym – i że każda emocja jest w porządku.</w:t>
      </w:r>
    </w:p>
    <w:p>
      <w:pPr>
        <w:pStyle w:val="BodyText"/>
        <w:bidi w:val="0"/>
        <w:jc w:val="start"/>
        <w:rPr/>
      </w:pPr>
      <w:r>
        <w:rPr/>
        <w:t>Dzięki literaturze dziecko lepiej poznaje świat i siebie. Bohaterowie stają się wzorcami, a ich przygody często odzwierciedlają codzienne dziecięce doświadczenia: zazdrość, rywalizację, potrzebę akceptacji, odwagę czy współczucie.</w:t>
      </w:r>
    </w:p>
    <w:p>
      <w:pPr>
        <w:pStyle w:val="Liniapoziom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👨‍👩‍👧‍👦 </w:t>
      </w:r>
      <w:r>
        <w:rPr>
          <w:rStyle w:val="Strong"/>
          <w:b/>
          <w:bCs/>
        </w:rPr>
        <w:t>Jak wspierać dziecko przez książkę?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Czytaj codziennie, choćby 10 minut dziennie</w:t>
      </w:r>
      <w:r>
        <w:rPr/>
        <w:t xml:space="preserve"> – regularność buduje nawyk.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Nie przerywaj i nie oceniaj w trakcie</w:t>
      </w:r>
      <w:r>
        <w:rPr/>
        <w:t xml:space="preserve"> – pozwól dziecku w pełni przeżyć historię.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Zadawaj pytania otwarte</w:t>
      </w:r>
      <w:r>
        <w:rPr/>
        <w:t xml:space="preserve"> – np. „Jak myślisz, co czuł bohater?”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Pozwól dziecku wybierać książki</w:t>
      </w:r>
      <w:r>
        <w:rPr/>
        <w:t xml:space="preserve"> – budujesz poczucie sprawczości.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Włącz dziecko w opowieść</w:t>
      </w:r>
      <w:r>
        <w:rPr/>
        <w:t xml:space="preserve"> – pytaj, co by zrobiło na miejscu postaci.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Sięgaj po różnorodne książki</w:t>
      </w:r>
      <w:r>
        <w:rPr/>
        <w:t xml:space="preserve"> – bajki, wierszyki, książki obrazkowe, popularnonaukowe.</w:t>
      </w:r>
    </w:p>
    <w:p>
      <w:pPr>
        <w:pStyle w:val="Liniapoziom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🌱 </w:t>
      </w:r>
      <w:r>
        <w:rPr>
          <w:rStyle w:val="Strong"/>
          <w:b/>
          <w:bCs/>
        </w:rPr>
        <w:t>Wczesna edukacja literacka = inwestycja w przyszłość</w:t>
      </w:r>
    </w:p>
    <w:p>
      <w:pPr>
        <w:pStyle w:val="BodyText"/>
        <w:bidi w:val="0"/>
        <w:jc w:val="start"/>
        <w:rPr/>
      </w:pPr>
      <w:r>
        <w:rPr/>
        <w:t>Im wcześniej dziecko ma kontakt z książką, tym większe ma szanse na sukces edukacyjny, lepsze relacje społeczne i rozwój inteligencji emocjonalnej. Literatura jest mostem między światem zewnętrznym a wewnętrznym – pozwala rozumieć świat i samego siebie.</w:t>
      </w:r>
    </w:p>
    <w:p>
      <w:pPr>
        <w:pStyle w:val="Liniapoziom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📘 </w:t>
      </w:r>
      <w:r>
        <w:rPr/>
        <w:t>Polecane źródła: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Świerszczyńska, D. (2020). </w:t>
      </w:r>
      <w:r>
        <w:rPr>
          <w:rStyle w:val="Emphasis"/>
        </w:rPr>
        <w:t>Dlaczego warto czytać dzieciom?</w:t>
      </w:r>
      <w:r>
        <w:rPr/>
        <w:t xml:space="preserve"> Wydawnictwo Harmonia.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Faber, A., &amp; Mazlish, E. (2016). </w:t>
      </w:r>
      <w:r>
        <w:rPr>
          <w:rStyle w:val="Emphasis"/>
        </w:rPr>
        <w:t>Jak mówić, żeby dzieci nas słuchały...</w:t>
      </w:r>
      <w:r>
        <w:rPr/>
        <w:t xml:space="preserve"> Poznań: Media Rodzina.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Trelease, J. (2013). </w:t>
      </w:r>
      <w:r>
        <w:rPr>
          <w:rStyle w:val="Emphasis"/>
        </w:rPr>
        <w:t>The Read-Aloud Handbook</w:t>
      </w:r>
      <w:r>
        <w:rPr/>
        <w:t>. New York: Penguin Books.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Fundacja „Cała Polska czyta dzieciom” – </w:t>
      </w:r>
      <w:hyperlink r:id="rId2" w:tgtFrame="_new">
        <w:r>
          <w:rPr>
            <w:rStyle w:val="Hyperlink"/>
          </w:rPr>
          <w:t>www.calapolskaczytadzieciom.pl</w:t>
        </w:r>
      </w:hyperlink>
    </w:p>
    <w:p>
      <w:pPr>
        <w:pStyle w:val="BodyText"/>
        <w:bidi w:val="0"/>
        <w:spacing w:lineRule="auto" w:line="480" w:before="0" w:after="0"/>
        <w:jc w:val="start"/>
        <w:rPr>
          <w:rStyle w:val="Strong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4">
    <w:name w:val="Heading 4"/>
    <w:basedOn w:val="Nagwek"/>
    <w:next w:val="BodyText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niapozioma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alapolskaczytadzieciom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LibreOffice/24.2.1.2$Windows_X86_64 LibreOffice_project/db4def46b0453cc22e2d0305797cf981b68ef5ac</Application>
  <AppVersion>15.0000</AppVersion>
  <Pages>2</Pages>
  <Words>364</Words>
  <Characters>2226</Characters>
  <CharactersWithSpaces>2559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2025-01-05T12:51:45Z</dcterms:created>
  <dc:creator/>
  <dc:description/>
  <dc:language>pl-PL</dc:language>
  <cp:lastModifiedBy/>
  <dcterms:modified xsi:type="dcterms:W3CDTF">2025-05-27T12:10:31Z</dcterms:modified>
  <cp:revision>6</cp:revision>
  <dc:subject/>
  <dc:title/>
</cp:coreProperties>
</file>